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884.05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знать основы психодиагностики и основные признаки отклонения в развитии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491.2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ОПК-3.19 владеть специальными технологиями и методами, позволяющими проводить коррекционно-развивающую работу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575.6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142.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